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3A" w:rsidRPr="00D3171C" w:rsidRDefault="00994BBB" w:rsidP="007402C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sl-SI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noProof/>
          <w:sz w:val="24"/>
          <w:szCs w:val="24"/>
          <w:lang w:eastAsia="sl-SI"/>
        </w:rPr>
        <w:drawing>
          <wp:inline distT="0" distB="0" distL="0" distR="0">
            <wp:extent cx="276225" cy="2952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</w:tblGrid>
      <w:tr w:rsidR="00E7193A" w:rsidRPr="00D3171C">
        <w:tc>
          <w:tcPr>
            <w:tcW w:w="33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7193A" w:rsidRPr="0058676E" w:rsidRDefault="00E7193A" w:rsidP="00A44310">
            <w:pPr>
              <w:keepNext/>
              <w:spacing w:after="0" w:line="240" w:lineRule="auto"/>
              <w:jc w:val="center"/>
              <w:outlineLvl w:val="0"/>
              <w:rPr>
                <w:sz w:val="24"/>
                <w:szCs w:val="24"/>
                <w:lang w:eastAsia="sl-SI"/>
              </w:rPr>
            </w:pPr>
            <w:r w:rsidRPr="0058676E">
              <w:rPr>
                <w:sz w:val="24"/>
                <w:szCs w:val="24"/>
                <w:lang w:eastAsia="sl-SI"/>
              </w:rPr>
              <w:t>MESTNA OBČINA KRANJ</w:t>
            </w:r>
          </w:p>
        </w:tc>
      </w:tr>
      <w:tr w:rsidR="00E7193A" w:rsidRPr="00D3171C">
        <w:tc>
          <w:tcPr>
            <w:tcW w:w="3310" w:type="dxa"/>
            <w:tcBorders>
              <w:left w:val="nil"/>
              <w:bottom w:val="nil"/>
              <w:right w:val="nil"/>
            </w:tcBorders>
          </w:tcPr>
          <w:p w:rsidR="00E7193A" w:rsidRPr="0058676E" w:rsidRDefault="00E7193A" w:rsidP="00A443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Krajevna skupnost</w:t>
            </w:r>
          </w:p>
        </w:tc>
      </w:tr>
      <w:tr w:rsidR="00E7193A" w:rsidRPr="00D3171C">
        <w:tc>
          <w:tcPr>
            <w:tcW w:w="3310" w:type="dxa"/>
            <w:tcBorders>
              <w:top w:val="nil"/>
              <w:left w:val="nil"/>
              <w:bottom w:val="nil"/>
              <w:right w:val="nil"/>
            </w:tcBorders>
          </w:tcPr>
          <w:p w:rsidR="00E7193A" w:rsidRPr="0058676E" w:rsidRDefault="00E7193A" w:rsidP="00A44310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highlight w:val="yellow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BRATOV SMUK</w:t>
            </w:r>
          </w:p>
        </w:tc>
      </w:tr>
      <w:tr w:rsidR="00E7193A" w:rsidRPr="00D3171C"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7193A" w:rsidRPr="0058676E" w:rsidRDefault="00E7193A" w:rsidP="00A44310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Likozarjeva ulica 29,</w:t>
            </w:r>
          </w:p>
          <w:p w:rsidR="00E7193A" w:rsidRPr="0058676E" w:rsidRDefault="00E7193A" w:rsidP="00A44310">
            <w:pPr>
              <w:keepNext/>
              <w:spacing w:after="0" w:line="240" w:lineRule="auto"/>
              <w:jc w:val="center"/>
              <w:outlineLvl w:val="1"/>
              <w:rPr>
                <w:b/>
                <w:bCs/>
                <w:sz w:val="24"/>
                <w:szCs w:val="24"/>
                <w:lang w:eastAsia="sl-SI"/>
              </w:rPr>
            </w:pPr>
            <w:r w:rsidRPr="0058676E">
              <w:rPr>
                <w:b/>
                <w:bCs/>
                <w:sz w:val="24"/>
                <w:szCs w:val="24"/>
                <w:lang w:eastAsia="sl-SI"/>
              </w:rPr>
              <w:t>4000 Kranj</w:t>
            </w:r>
          </w:p>
        </w:tc>
      </w:tr>
    </w:tbl>
    <w:p w:rsidR="00E7193A" w:rsidRDefault="00E7193A" w:rsidP="000C7C93">
      <w:pPr>
        <w:spacing w:after="0"/>
        <w:jc w:val="both"/>
      </w:pPr>
    </w:p>
    <w:p w:rsidR="00E7193A" w:rsidRPr="007B17B8" w:rsidRDefault="00E7193A" w:rsidP="000C7C93">
      <w:pPr>
        <w:spacing w:after="0"/>
        <w:jc w:val="both"/>
        <w:rPr>
          <w:sz w:val="24"/>
          <w:szCs w:val="24"/>
          <w:lang w:eastAsia="sl-SI"/>
        </w:rPr>
      </w:pPr>
      <w:r w:rsidRPr="007B17B8">
        <w:rPr>
          <w:sz w:val="24"/>
          <w:szCs w:val="24"/>
          <w:lang w:eastAsia="sl-SI"/>
        </w:rPr>
        <w:t>Mestna občina Kranj</w:t>
      </w:r>
    </w:p>
    <w:p w:rsidR="00E7193A" w:rsidRPr="007B17B8" w:rsidRDefault="00E7193A" w:rsidP="000C7C93">
      <w:pPr>
        <w:spacing w:after="0"/>
        <w:jc w:val="both"/>
        <w:rPr>
          <w:b/>
          <w:bCs/>
          <w:sz w:val="24"/>
          <w:szCs w:val="24"/>
          <w:lang w:eastAsia="sl-SI"/>
        </w:rPr>
      </w:pPr>
      <w:r w:rsidRPr="007B17B8">
        <w:rPr>
          <w:b/>
          <w:bCs/>
          <w:sz w:val="24"/>
          <w:szCs w:val="24"/>
          <w:lang w:eastAsia="sl-SI"/>
        </w:rPr>
        <w:t>Ga. Judita Tkalec</w:t>
      </w:r>
    </w:p>
    <w:p w:rsidR="00E7193A" w:rsidRPr="007B17B8" w:rsidRDefault="00E7193A" w:rsidP="000C7C93">
      <w:pPr>
        <w:spacing w:after="0"/>
        <w:jc w:val="both"/>
        <w:rPr>
          <w:sz w:val="24"/>
          <w:szCs w:val="24"/>
          <w:lang w:eastAsia="sl-SI"/>
        </w:rPr>
      </w:pPr>
      <w:r w:rsidRPr="007B17B8">
        <w:rPr>
          <w:sz w:val="24"/>
          <w:szCs w:val="24"/>
          <w:lang w:eastAsia="sl-SI"/>
        </w:rPr>
        <w:t>Slovenski trg 1</w:t>
      </w:r>
    </w:p>
    <w:p w:rsidR="00E7193A" w:rsidRPr="007B17B8" w:rsidRDefault="00E7193A" w:rsidP="000C7C93">
      <w:pPr>
        <w:spacing w:after="0"/>
        <w:jc w:val="both"/>
        <w:rPr>
          <w:sz w:val="24"/>
          <w:szCs w:val="24"/>
          <w:lang w:eastAsia="sl-SI"/>
        </w:rPr>
      </w:pPr>
      <w:r w:rsidRPr="007B17B8">
        <w:rPr>
          <w:sz w:val="24"/>
          <w:szCs w:val="24"/>
          <w:lang w:eastAsia="sl-SI"/>
        </w:rPr>
        <w:t>4000 Kranj</w:t>
      </w:r>
    </w:p>
    <w:p w:rsidR="00E7193A" w:rsidRPr="007B17B8" w:rsidRDefault="00E7193A" w:rsidP="000C7C93">
      <w:pPr>
        <w:spacing w:after="0"/>
        <w:jc w:val="both"/>
        <w:rPr>
          <w:sz w:val="24"/>
          <w:szCs w:val="24"/>
          <w:lang w:eastAsia="sl-SI"/>
        </w:rPr>
      </w:pPr>
    </w:p>
    <w:p w:rsidR="00E7193A" w:rsidRPr="007B17B8" w:rsidRDefault="00E7193A" w:rsidP="000C7C93">
      <w:pPr>
        <w:spacing w:after="0"/>
        <w:jc w:val="both"/>
        <w:rPr>
          <w:sz w:val="24"/>
          <w:szCs w:val="24"/>
          <w:lang w:eastAsia="sl-SI"/>
        </w:rPr>
      </w:pPr>
      <w:r w:rsidRPr="007B17B8">
        <w:rPr>
          <w:sz w:val="24"/>
          <w:szCs w:val="24"/>
          <w:lang w:eastAsia="sl-SI"/>
        </w:rPr>
        <w:t xml:space="preserve">e-naslov: </w:t>
      </w:r>
      <w:hyperlink r:id="rId9" w:history="1">
        <w:r w:rsidRPr="007B17B8">
          <w:rPr>
            <w:rStyle w:val="Hiperpovezava"/>
            <w:sz w:val="24"/>
            <w:szCs w:val="24"/>
            <w:lang w:eastAsia="sl-SI"/>
          </w:rPr>
          <w:t>judita.tkalec@kranj.si</w:t>
        </w:r>
      </w:hyperlink>
    </w:p>
    <w:p w:rsidR="00E7193A" w:rsidRPr="007B17B8" w:rsidRDefault="00E7193A" w:rsidP="000C7C93">
      <w:pPr>
        <w:spacing w:after="0"/>
        <w:jc w:val="both"/>
        <w:rPr>
          <w:sz w:val="24"/>
          <w:szCs w:val="24"/>
          <w:lang w:eastAsia="sl-SI"/>
        </w:rPr>
      </w:pPr>
    </w:p>
    <w:p w:rsidR="00E7193A" w:rsidRDefault="00E7193A" w:rsidP="000C7C93">
      <w:pPr>
        <w:spacing w:after="0"/>
        <w:jc w:val="both"/>
        <w:rPr>
          <w:sz w:val="24"/>
          <w:szCs w:val="24"/>
          <w:lang w:eastAsia="sl-SI"/>
        </w:rPr>
      </w:pPr>
      <w:r w:rsidRPr="007B17B8">
        <w:rPr>
          <w:sz w:val="24"/>
          <w:szCs w:val="24"/>
          <w:lang w:eastAsia="sl-SI"/>
        </w:rPr>
        <w:t>Datum: 4. april 2017</w:t>
      </w:r>
    </w:p>
    <w:p w:rsidR="00E7193A" w:rsidRPr="007B17B8" w:rsidRDefault="00E7193A" w:rsidP="000C7C93">
      <w:pPr>
        <w:spacing w:after="0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Številka: 2-1/2017</w:t>
      </w:r>
    </w:p>
    <w:p w:rsidR="00E7193A" w:rsidRPr="007B17B8" w:rsidRDefault="00E7193A" w:rsidP="000C7C93">
      <w:pPr>
        <w:spacing w:after="0"/>
        <w:jc w:val="both"/>
        <w:rPr>
          <w:sz w:val="24"/>
          <w:szCs w:val="24"/>
          <w:lang w:eastAsia="sl-SI"/>
        </w:rPr>
      </w:pPr>
    </w:p>
    <w:p w:rsidR="00E7193A" w:rsidRPr="007B17B8" w:rsidRDefault="00E7193A" w:rsidP="000C7C93">
      <w:pPr>
        <w:spacing w:after="0"/>
        <w:jc w:val="both"/>
        <w:rPr>
          <w:b/>
          <w:bCs/>
          <w:sz w:val="24"/>
          <w:szCs w:val="24"/>
          <w:lang w:eastAsia="sl-SI"/>
        </w:rPr>
      </w:pPr>
      <w:r w:rsidRPr="007B17B8">
        <w:rPr>
          <w:b/>
          <w:bCs/>
          <w:sz w:val="24"/>
          <w:szCs w:val="24"/>
          <w:lang w:eastAsia="sl-SI"/>
        </w:rPr>
        <w:t xml:space="preserve">Zadeva: Predlogi in pripombe KS bratov Smuk na predlog podcon </w:t>
      </w:r>
    </w:p>
    <w:p w:rsidR="00E7193A" w:rsidRDefault="00E7193A" w:rsidP="000C7C93">
      <w:pPr>
        <w:spacing w:after="0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Zveza: vaše elektronsko sporočilo, dne 24. 3. 2017</w:t>
      </w:r>
    </w:p>
    <w:p w:rsidR="00E7193A" w:rsidRDefault="00E7193A" w:rsidP="000C7C93">
      <w:pPr>
        <w:spacing w:after="0"/>
        <w:jc w:val="both"/>
        <w:rPr>
          <w:sz w:val="24"/>
          <w:szCs w:val="24"/>
          <w:lang w:eastAsia="sl-SI"/>
        </w:rPr>
      </w:pPr>
    </w:p>
    <w:p w:rsidR="00E7193A" w:rsidRDefault="00E7193A" w:rsidP="000C7C93">
      <w:pPr>
        <w:spacing w:after="0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Spoštovani,</w:t>
      </w:r>
    </w:p>
    <w:p w:rsidR="00E7193A" w:rsidRDefault="00E7193A" w:rsidP="000C7C93">
      <w:pPr>
        <w:spacing w:after="0"/>
        <w:jc w:val="both"/>
        <w:rPr>
          <w:sz w:val="24"/>
          <w:szCs w:val="24"/>
          <w:lang w:eastAsia="sl-SI"/>
        </w:rPr>
      </w:pPr>
    </w:p>
    <w:p w:rsidR="00E7193A" w:rsidRDefault="00E7193A" w:rsidP="000C7C93">
      <w:pPr>
        <w:spacing w:after="0"/>
        <w:jc w:val="both"/>
        <w:rPr>
          <w:sz w:val="24"/>
          <w:szCs w:val="24"/>
          <w:lang w:eastAsia="sl-SI"/>
        </w:rPr>
      </w:pPr>
      <w:r>
        <w:rPr>
          <w:sz w:val="24"/>
          <w:szCs w:val="24"/>
          <w:lang w:eastAsia="sl-SI"/>
        </w:rPr>
        <w:t>Prejeli smo gradivo in zapis srečanja KS o parkirnih conah z dne 21. 3. 2017, kjer nas prosite za proučitev gradiva in posredovanje pripomb. Člani Sveta KS bratov Smuk smo gradivo obravnavali na 16. redni seji Sveta KS (priloga k tem dopisu), kjer smo sprejeli predloge in pripombe h gradivu, ki vam jih posredujemo v tem dopisu in pričakujemo njihovo evidentiranje, obravanavo in upoštevanje pri popravkih predloga podcon in sprememb Odloka o prometni ureditvi Mestne občine Kranj.</w:t>
      </w:r>
    </w:p>
    <w:p w:rsidR="00E7193A" w:rsidRDefault="00E7193A" w:rsidP="000C7C93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</w:p>
    <w:p w:rsidR="00E7193A" w:rsidRDefault="00E7193A" w:rsidP="000C7C93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Po predlogu podcon se območje KS bratov Smuk deli na 2 podconi</w:t>
      </w:r>
      <w:r w:rsidRPr="00B660B0">
        <w:rPr>
          <w:sz w:val="24"/>
          <w:szCs w:val="24"/>
        </w:rPr>
        <w:t>C3-E in C3-F. Na območju krajevne skupnosti naj bi bilo</w:t>
      </w:r>
      <w:r>
        <w:rPr>
          <w:sz w:val="24"/>
          <w:szCs w:val="24"/>
        </w:rPr>
        <w:t xml:space="preserve"> glede na predstavljene podatke podjetja Provia na srečanju</w:t>
      </w:r>
      <w:r w:rsidRPr="00B660B0">
        <w:rPr>
          <w:sz w:val="24"/>
          <w:szCs w:val="24"/>
        </w:rPr>
        <w:t xml:space="preserve"> 1.341 parkirnih mest, dejanskih potreb pa za 2.218 parkirnih mest, kar predstavlja 60 % pokritost s parkirišči oziroma primanjkljaj 877 parkirnih mest.</w:t>
      </w:r>
    </w:p>
    <w:p w:rsidR="00E7193A" w:rsidRDefault="00E7193A" w:rsidP="000C7C93">
      <w:pPr>
        <w:spacing w:after="16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Članice in člani Sveta KS bratov Smuk h predlogu podcon podajamo naslednje predloge in pripombe:</w:t>
      </w:r>
    </w:p>
    <w:p w:rsidR="00E7193A" w:rsidRDefault="00E7193A" w:rsidP="00955AFB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 primeru sprejetja sprememb Odloka o prometni ureditvi in določitev novih parkirnih con v Mestni občini Kranj, se strinjamo z razdelitvijo območja, ki spada pod KS bratov Smuk v dve podconi C3-E in C3-F, kjer naj dovolilnica velja le za 1 podcono tj. podcono dejanskega bivanja, za katero je izdana dovolilnica.</w:t>
      </w:r>
    </w:p>
    <w:p w:rsidR="00E7193A" w:rsidRPr="00955AFB" w:rsidRDefault="00E7193A" w:rsidP="00955AFB">
      <w:pPr>
        <w:pStyle w:val="Odstavekseznama"/>
        <w:jc w:val="both"/>
        <w:rPr>
          <w:sz w:val="24"/>
          <w:szCs w:val="24"/>
        </w:rPr>
      </w:pPr>
    </w:p>
    <w:p w:rsidR="00E7193A" w:rsidRDefault="00E7193A" w:rsidP="00D92125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Plačljive dovolilnice so za našo krajevno skupnost in stanovalce nesprejemljive, saj v naši krajevni skupnosti nimamo težav s pomanjkanjem parkirnih mest in posledično plačljivost dovolilnic z namenom destimulacije uporabe osebnih motornih vozil ni smiselna. Zato predlagamo, da so dovolilnice brezplačne.</w:t>
      </w:r>
    </w:p>
    <w:p w:rsidR="00E7193A" w:rsidRDefault="00E7193A" w:rsidP="00D92125">
      <w:pPr>
        <w:pStyle w:val="Odstavekseznama"/>
        <w:ind w:left="0"/>
        <w:jc w:val="both"/>
        <w:rPr>
          <w:sz w:val="24"/>
          <w:szCs w:val="24"/>
        </w:rPr>
      </w:pPr>
    </w:p>
    <w:p w:rsidR="00E7193A" w:rsidRDefault="00E7193A" w:rsidP="000C7C93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Predlagamo, da se gradivo s predlogom podcon dopolni s podatki o številu parkirnih mest (tudi tistih v zasebni lasti za določitev realnega stanja parkiranja), ki pripadajo novim blokom v podconi C3-E na treh lokacijah:</w:t>
      </w:r>
    </w:p>
    <w:p w:rsidR="00E7193A" w:rsidRDefault="00E7193A" w:rsidP="000C7C93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Ulica Lojzeta Hrovata 1A, 1B, 1C, 3A, 3B;</w:t>
      </w:r>
    </w:p>
    <w:p w:rsidR="00E7193A" w:rsidRDefault="00E7193A" w:rsidP="000C7C93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Ulica Tuga Vidmarja 3, 5, 7, 9, 11, 15;</w:t>
      </w:r>
    </w:p>
    <w:p w:rsidR="00E7193A" w:rsidRDefault="00E7193A" w:rsidP="000C7C93">
      <w:pPr>
        <w:pStyle w:val="Odstavekseznam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Ulica Rudija Papeža 2, 4, 6, 10, 12, 14.</w:t>
      </w:r>
    </w:p>
    <w:p w:rsidR="00E7193A" w:rsidRDefault="00E7193A" w:rsidP="000C7C93">
      <w:pPr>
        <w:ind w:left="360"/>
        <w:jc w:val="both"/>
        <w:rPr>
          <w:sz w:val="24"/>
          <w:szCs w:val="24"/>
        </w:rPr>
      </w:pPr>
      <w:r w:rsidRPr="002B3208">
        <w:rPr>
          <w:sz w:val="24"/>
          <w:szCs w:val="24"/>
        </w:rPr>
        <w:t>Ob te</w:t>
      </w:r>
      <w:r>
        <w:rPr>
          <w:sz w:val="24"/>
          <w:szCs w:val="24"/>
        </w:rPr>
        <w:t>m predlagamo vključitev oziroma dopolnitev h gradivu tudi z obrazložit</w:t>
      </w:r>
      <w:r w:rsidRPr="002B3208">
        <w:rPr>
          <w:sz w:val="24"/>
          <w:szCs w:val="24"/>
        </w:rPr>
        <w:t>v</w:t>
      </w:r>
      <w:r>
        <w:rPr>
          <w:sz w:val="24"/>
          <w:szCs w:val="24"/>
        </w:rPr>
        <w:t>ijo</w:t>
      </w:r>
      <w:r w:rsidRPr="002B3208">
        <w:rPr>
          <w:sz w:val="24"/>
          <w:szCs w:val="24"/>
        </w:rPr>
        <w:t xml:space="preserve"> uporabljene metodologije</w:t>
      </w:r>
      <w:r>
        <w:rPr>
          <w:sz w:val="24"/>
          <w:szCs w:val="24"/>
        </w:rPr>
        <w:t xml:space="preserve"> izračuna potreb po parkirnih mestih,</w:t>
      </w:r>
      <w:r w:rsidRPr="002B3208">
        <w:rPr>
          <w:sz w:val="24"/>
          <w:szCs w:val="24"/>
        </w:rPr>
        <w:t xml:space="preserve"> s podatki o številu stanovanj na posamezno podcono</w:t>
      </w:r>
      <w:r>
        <w:rPr>
          <w:sz w:val="24"/>
          <w:szCs w:val="24"/>
        </w:rPr>
        <w:t xml:space="preserve">.Trenutna praksa v tem območju je namreč, da mnogi stanovalci v blokih z zasebnimi parkirišči koristijo oziroma parkirajo svoja vozila na parkiriščih v lasti občine, lokacijsko po tem predlogu v drugi podconi, čeprav imajo zagotovljena privatna parkirna mesta ob svojem stanovanjskem bloku. </w:t>
      </w:r>
    </w:p>
    <w:p w:rsidR="00E7193A" w:rsidRDefault="00E7193A" w:rsidP="000C7C93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9F6FEA">
        <w:rPr>
          <w:sz w:val="24"/>
          <w:szCs w:val="24"/>
        </w:rPr>
        <w:t>Predlagamo, da se parkirna mesta (20 parkirnih mest) na severni strani ob podconi C3-F ob Likozarjevi ulici vključijo v podcono C3-F v KS bratov Smuk, saj so parkirišča po dejanski rabi v uporabi za parkiranje stanovalcev na naslovih stanovanjskih blokov Likozarjeva 23, 25 in 27.</w:t>
      </w:r>
      <w:r>
        <w:rPr>
          <w:sz w:val="24"/>
          <w:szCs w:val="24"/>
        </w:rPr>
        <w:t xml:space="preserve"> Po trenutnem predlogu so ta parkirna mesta vključena v cono 2, kar je z vidika dejanske rabe teh parkirišč nesprejemljivo. </w:t>
      </w:r>
    </w:p>
    <w:p w:rsidR="00E7193A" w:rsidRPr="009F6FEA" w:rsidRDefault="00E7193A" w:rsidP="00DD0E3F">
      <w:pPr>
        <w:pStyle w:val="Odstavekseznama"/>
        <w:jc w:val="both"/>
        <w:rPr>
          <w:sz w:val="24"/>
          <w:szCs w:val="24"/>
        </w:rPr>
      </w:pPr>
    </w:p>
    <w:p w:rsidR="00E7193A" w:rsidRDefault="00E7193A" w:rsidP="00B478D4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 predlogu določitve podcon ostaja odprto vprašanje glede ureditve parkiranja in dodeljevanja dovolilnic na parkirišču ob Osnovni šoli Matije Čopa (za zaposlene in dostavo) ter ob trgovsko-poslovni coni (za zaposlene in dostavo), oboje v podconi C3-E. Na obeh lokacijah gre za javna parkirišča v občinski lasti in ni zagotovljenih lastnih parkirnih mest, v praksi pa gre za dolgotrajnejše parkiranje v času obratovanja. O predlogu podcon smo obvestili vodstvo OŠ Matije Čopa in jih pozvali k posredovanju predlogov.</w:t>
      </w:r>
    </w:p>
    <w:p w:rsidR="00E7193A" w:rsidRDefault="00E7193A" w:rsidP="00B478D4">
      <w:pPr>
        <w:pStyle w:val="Odstavekseznama"/>
        <w:jc w:val="both"/>
        <w:rPr>
          <w:sz w:val="24"/>
          <w:szCs w:val="24"/>
        </w:rPr>
      </w:pPr>
    </w:p>
    <w:p w:rsidR="00E7193A" w:rsidRPr="00B478D4" w:rsidRDefault="00E7193A" w:rsidP="00B478D4">
      <w:pPr>
        <w:pStyle w:val="Odstavekseznama"/>
        <w:numPr>
          <w:ilvl w:val="0"/>
          <w:numId w:val="2"/>
        </w:numPr>
        <w:jc w:val="both"/>
        <w:rPr>
          <w:sz w:val="24"/>
          <w:szCs w:val="24"/>
        </w:rPr>
      </w:pPr>
      <w:r w:rsidRPr="00B478D4">
        <w:rPr>
          <w:sz w:val="24"/>
          <w:szCs w:val="24"/>
        </w:rPr>
        <w:t>Nerešeno ostaja parkiranje s strani obiskovalcev. Predlagamo, da se pripravi predloge za ureditev parkiranja v podconah za obiskovalce, dostavo in parkiranje izvajalcev del pri adaptaciji stanovanj, kjer je potrebno daljše časovno obdobje parkiranja ob stanovanjskih objektih.</w:t>
      </w:r>
    </w:p>
    <w:p w:rsidR="00E7193A" w:rsidRDefault="00E7193A" w:rsidP="003A1F89">
      <w:pPr>
        <w:jc w:val="both"/>
        <w:rPr>
          <w:sz w:val="24"/>
          <w:szCs w:val="24"/>
        </w:rPr>
      </w:pPr>
      <w:r>
        <w:rPr>
          <w:sz w:val="24"/>
          <w:szCs w:val="24"/>
        </w:rPr>
        <w:t>V upanju upoštevanja naših pripomb in predlogov, vas lepo pozdravljamo.</w:t>
      </w:r>
    </w:p>
    <w:p w:rsidR="00E7193A" w:rsidRDefault="00E7193A" w:rsidP="001A7450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Tina Žalec Centa</w:t>
      </w:r>
    </w:p>
    <w:p w:rsidR="00E7193A" w:rsidRDefault="00E7193A" w:rsidP="003A1F89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Predsednica KS bratov Smuk</w:t>
      </w:r>
    </w:p>
    <w:p w:rsidR="00E7193A" w:rsidRDefault="00E7193A" w:rsidP="00B478D4">
      <w:pPr>
        <w:rPr>
          <w:sz w:val="24"/>
          <w:szCs w:val="24"/>
        </w:rPr>
      </w:pPr>
    </w:p>
    <w:p w:rsidR="00E7193A" w:rsidRDefault="00E7193A" w:rsidP="00B478D4">
      <w:pPr>
        <w:rPr>
          <w:sz w:val="24"/>
          <w:szCs w:val="24"/>
        </w:rPr>
      </w:pPr>
      <w:r>
        <w:rPr>
          <w:sz w:val="24"/>
          <w:szCs w:val="24"/>
        </w:rPr>
        <w:lastRenderedPageBreak/>
        <w:t>Priloga:</w:t>
      </w:r>
    </w:p>
    <w:p w:rsidR="00E7193A" w:rsidRPr="00B478D4" w:rsidRDefault="00E7193A" w:rsidP="00B478D4">
      <w:pPr>
        <w:pStyle w:val="Odstavekseznam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Zapisnik 16. redne seje Sveta KS bratov Smuk, dne 31. 3. 2017.</w:t>
      </w:r>
    </w:p>
    <w:p w:rsidR="00E7193A" w:rsidRDefault="00E7193A"/>
    <w:sectPr w:rsidR="00E7193A" w:rsidSect="003D7F3C">
      <w:footerReference w:type="even" r:id="rId10"/>
      <w:footerReference w:type="default" r:id="rId11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5F1C" w:rsidRDefault="00335F1C" w:rsidP="001A7450">
      <w:pPr>
        <w:spacing w:after="0" w:line="240" w:lineRule="auto"/>
      </w:pPr>
      <w:r>
        <w:separator/>
      </w:r>
    </w:p>
  </w:endnote>
  <w:endnote w:type="continuationSeparator" w:id="0">
    <w:p w:rsidR="00335F1C" w:rsidRDefault="00335F1C" w:rsidP="001A7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3A" w:rsidRDefault="00E7193A" w:rsidP="008F1864">
    <w:pPr>
      <w:pStyle w:val="Noga"/>
      <w:framePr w:wrap="none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7193A" w:rsidRDefault="00E7193A" w:rsidP="001A7450">
    <w:pPr>
      <w:pStyle w:val="Nog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93A" w:rsidRDefault="00E7193A" w:rsidP="001A7450">
    <w:pPr>
      <w:pStyle w:val="Noga"/>
      <w:framePr w:wrap="notBeside" w:vAnchor="text" w:hAnchor="margin" w:xAlign="right" w:y="1"/>
      <w:rPr>
        <w:rStyle w:val="tevilkastrani"/>
      </w:rPr>
    </w:pPr>
    <w:r>
      <w:rPr>
        <w:rStyle w:val="tevilkastrani"/>
      </w:rPr>
      <w:t xml:space="preserve">Stran </w:t>
    </w: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994BBB">
      <w:rPr>
        <w:rStyle w:val="tevilkastrani"/>
        <w:noProof/>
      </w:rPr>
      <w:t>1</w:t>
    </w:r>
    <w:r>
      <w:rPr>
        <w:rStyle w:val="tevilkastrani"/>
      </w:rPr>
      <w:fldChar w:fldCharType="end"/>
    </w:r>
    <w:r>
      <w:rPr>
        <w:rStyle w:val="tevilkastrani"/>
      </w:rPr>
      <w:t xml:space="preserve"> od 3</w:t>
    </w:r>
  </w:p>
  <w:p w:rsidR="00E7193A" w:rsidRDefault="00E7193A" w:rsidP="001A7450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5F1C" w:rsidRDefault="00335F1C" w:rsidP="001A7450">
      <w:pPr>
        <w:spacing w:after="0" w:line="240" w:lineRule="auto"/>
      </w:pPr>
      <w:r>
        <w:separator/>
      </w:r>
    </w:p>
  </w:footnote>
  <w:footnote w:type="continuationSeparator" w:id="0">
    <w:p w:rsidR="00335F1C" w:rsidRDefault="00335F1C" w:rsidP="001A74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D410B"/>
    <w:multiLevelType w:val="hybridMultilevel"/>
    <w:tmpl w:val="9C366DCC"/>
    <w:lvl w:ilvl="0" w:tplc="624ECA18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C635D5F"/>
    <w:multiLevelType w:val="hybridMultilevel"/>
    <w:tmpl w:val="B1E2B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CF"/>
    <w:rsid w:val="000423F0"/>
    <w:rsid w:val="000C7C93"/>
    <w:rsid w:val="001A7450"/>
    <w:rsid w:val="002B3208"/>
    <w:rsid w:val="002B74FF"/>
    <w:rsid w:val="00335F1C"/>
    <w:rsid w:val="003A1F89"/>
    <w:rsid w:val="003D7F3C"/>
    <w:rsid w:val="0058676E"/>
    <w:rsid w:val="0067747B"/>
    <w:rsid w:val="006D2913"/>
    <w:rsid w:val="007402CF"/>
    <w:rsid w:val="007B17B8"/>
    <w:rsid w:val="007D384C"/>
    <w:rsid w:val="008173D1"/>
    <w:rsid w:val="0087318D"/>
    <w:rsid w:val="008F1864"/>
    <w:rsid w:val="00906696"/>
    <w:rsid w:val="00955AFB"/>
    <w:rsid w:val="00994BBB"/>
    <w:rsid w:val="009B279D"/>
    <w:rsid w:val="009E3AF0"/>
    <w:rsid w:val="009F6FEA"/>
    <w:rsid w:val="00A44310"/>
    <w:rsid w:val="00B478D4"/>
    <w:rsid w:val="00B660B0"/>
    <w:rsid w:val="00D3171C"/>
    <w:rsid w:val="00D92125"/>
    <w:rsid w:val="00DD0E3F"/>
    <w:rsid w:val="00E7193A"/>
    <w:rsid w:val="00FA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02CF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C7C93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7B17B8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rsid w:val="001A7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7450"/>
    <w:rPr>
      <w:rFonts w:ascii="Calibri" w:eastAsia="Times New Roman" w:hAnsi="Calibri" w:cs="Calibri"/>
      <w:sz w:val="22"/>
      <w:szCs w:val="22"/>
      <w:lang w:val="sl-SI"/>
    </w:rPr>
  </w:style>
  <w:style w:type="paragraph" w:styleId="Noga">
    <w:name w:val="footer"/>
    <w:basedOn w:val="Navaden"/>
    <w:link w:val="NogaZnak"/>
    <w:uiPriority w:val="99"/>
    <w:rsid w:val="001A7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7450"/>
    <w:rPr>
      <w:rFonts w:ascii="Calibri" w:eastAsia="Times New Roman" w:hAnsi="Calibri" w:cs="Calibri"/>
      <w:sz w:val="22"/>
      <w:szCs w:val="22"/>
      <w:lang w:val="sl-SI"/>
    </w:rPr>
  </w:style>
  <w:style w:type="character" w:styleId="tevilkastrani">
    <w:name w:val="page number"/>
    <w:basedOn w:val="Privzetapisavaodstavka"/>
    <w:uiPriority w:val="99"/>
    <w:semiHidden/>
    <w:rsid w:val="001A74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7402CF"/>
    <w:pPr>
      <w:spacing w:after="200" w:line="276" w:lineRule="auto"/>
    </w:pPr>
    <w:rPr>
      <w:rFonts w:cs="Calibri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0C7C93"/>
    <w:pPr>
      <w:ind w:left="720"/>
      <w:contextualSpacing/>
    </w:pPr>
  </w:style>
  <w:style w:type="character" w:styleId="Hiperpovezava">
    <w:name w:val="Hyperlink"/>
    <w:basedOn w:val="Privzetapisavaodstavka"/>
    <w:uiPriority w:val="99"/>
    <w:rsid w:val="007B17B8"/>
    <w:rPr>
      <w:color w:val="0563C1"/>
      <w:u w:val="single"/>
    </w:rPr>
  </w:style>
  <w:style w:type="paragraph" w:styleId="Glava">
    <w:name w:val="header"/>
    <w:basedOn w:val="Navaden"/>
    <w:link w:val="GlavaZnak"/>
    <w:uiPriority w:val="99"/>
    <w:rsid w:val="001A7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A7450"/>
    <w:rPr>
      <w:rFonts w:ascii="Calibri" w:eastAsia="Times New Roman" w:hAnsi="Calibri" w:cs="Calibri"/>
      <w:sz w:val="22"/>
      <w:szCs w:val="22"/>
      <w:lang w:val="sl-SI"/>
    </w:rPr>
  </w:style>
  <w:style w:type="paragraph" w:styleId="Noga">
    <w:name w:val="footer"/>
    <w:basedOn w:val="Navaden"/>
    <w:link w:val="NogaZnak"/>
    <w:uiPriority w:val="99"/>
    <w:rsid w:val="001A74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A7450"/>
    <w:rPr>
      <w:rFonts w:ascii="Calibri" w:eastAsia="Times New Roman" w:hAnsi="Calibri" w:cs="Calibri"/>
      <w:sz w:val="22"/>
      <w:szCs w:val="22"/>
      <w:lang w:val="sl-SI"/>
    </w:rPr>
  </w:style>
  <w:style w:type="character" w:styleId="tevilkastrani">
    <w:name w:val="page number"/>
    <w:basedOn w:val="Privzetapisavaodstavka"/>
    <w:uiPriority w:val="99"/>
    <w:semiHidden/>
    <w:rsid w:val="001A74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udita.tkalec@kranj.s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Ministrstvo za kmetijstvo in okolje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Manja Zorko</cp:lastModifiedBy>
  <cp:revision>2</cp:revision>
  <cp:lastPrinted>2017-04-20T11:37:00Z</cp:lastPrinted>
  <dcterms:created xsi:type="dcterms:W3CDTF">2017-04-21T11:51:00Z</dcterms:created>
  <dcterms:modified xsi:type="dcterms:W3CDTF">2017-04-21T11:51:00Z</dcterms:modified>
</cp:coreProperties>
</file>